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51398" w:rsidRDefault="00050674">
      <w:bookmarkStart w:id="0" w:name="_GoBack"/>
      <w:bookmarkEnd w:id="0"/>
      <w:r>
        <w:t>Расширение доступности среднего профессионального образования и прием в 10-ые классы в 2025 году</w:t>
      </w:r>
    </w:p>
    <w:p w14:paraId="02000000" w14:textId="77777777" w:rsidR="00C51398" w:rsidRDefault="00C51398">
      <w:pPr>
        <w:rPr>
          <w:b/>
        </w:rPr>
      </w:pPr>
    </w:p>
    <w:p w14:paraId="03000000" w14:textId="77777777" w:rsidR="00C51398" w:rsidRDefault="00050674">
      <w:pPr>
        <w:rPr>
          <w:b/>
        </w:rPr>
      </w:pPr>
      <w:r>
        <w:rPr>
          <w:b/>
        </w:rPr>
        <w:t>Нормативные правовые акты федерального уровня</w:t>
      </w:r>
    </w:p>
    <w:p w14:paraId="04000000" w14:textId="77777777" w:rsidR="00C51398" w:rsidRDefault="00C51398"/>
    <w:p w14:paraId="05000000" w14:textId="77777777" w:rsidR="00C51398" w:rsidRDefault="00121F4A">
      <w:hyperlink r:id="rId4" w:history="1">
        <w:r w:rsidR="00050674">
          <w:rPr>
            <w:rStyle w:val="a3"/>
          </w:rPr>
          <w:t>Федеральный закон от 29.12.2012 № 273-ФЗ "Об образовании в Российской Федерации"</w:t>
        </w:r>
      </w:hyperlink>
    </w:p>
    <w:p w14:paraId="06000000" w14:textId="77777777" w:rsidR="00C51398" w:rsidRDefault="00C51398"/>
    <w:p w14:paraId="07000000" w14:textId="77777777" w:rsidR="00C51398" w:rsidRDefault="00121F4A">
      <w:hyperlink r:id="rId5" w:history="1">
        <w:r w:rsidR="00050674">
          <w:rPr>
            <w:rStyle w:val="a3"/>
          </w:rPr>
          <w:t>Федеральный закон от 01.04.2025 № 40-ФЗ "О проведении эксперимента по расширению доступности среднего профессионального образования"</w:t>
        </w:r>
      </w:hyperlink>
    </w:p>
    <w:p w14:paraId="08000000" w14:textId="77777777" w:rsidR="00C51398" w:rsidRDefault="00C51398"/>
    <w:p w14:paraId="09000000" w14:textId="77777777" w:rsidR="00C51398" w:rsidRDefault="00121F4A">
      <w:hyperlink r:id="rId6" w:history="1">
        <w:r w:rsidR="00050674">
          <w:rPr>
            <w:rStyle w:val="a3"/>
          </w:rPr>
          <w:t>Приказ Министерства просвещения Российской Федерации от 02.09.2020 № 457 "Об утверждении Порядка приема на обучение по образовательным программам среднего профессионального образования"</w:t>
        </w:r>
      </w:hyperlink>
    </w:p>
    <w:p w14:paraId="0A000000" w14:textId="77777777" w:rsidR="00C51398" w:rsidRDefault="00C51398"/>
    <w:p w14:paraId="0B000000" w14:textId="77777777" w:rsidR="00C51398" w:rsidRDefault="00050674">
      <w:r>
        <w:t xml:space="preserve"> </w:t>
      </w:r>
    </w:p>
    <w:p w14:paraId="0C000000" w14:textId="77777777" w:rsidR="00C51398" w:rsidRDefault="00C51398"/>
    <w:p w14:paraId="0D000000" w14:textId="77777777" w:rsidR="00C51398" w:rsidRDefault="00050674">
      <w:pPr>
        <w:rPr>
          <w:b/>
        </w:rPr>
      </w:pPr>
      <w:r>
        <w:rPr>
          <w:b/>
        </w:rPr>
        <w:t>Нормативные правовые акты регионального уровня</w:t>
      </w:r>
    </w:p>
    <w:p w14:paraId="0E000000" w14:textId="77777777" w:rsidR="00C51398" w:rsidRDefault="00C51398"/>
    <w:p w14:paraId="0F000000" w14:textId="77777777" w:rsidR="00C51398" w:rsidRDefault="00121F4A">
      <w:hyperlink r:id="rId7" w:history="1">
        <w:r w:rsidR="00050674">
          <w:rPr>
            <w:rStyle w:val="a3"/>
          </w:rPr>
          <w:t>Распоряжение Комитета по образованию от 15.04.2025 № 423-р "Об утверждении порядка приема на обучение по образовательным программам среднего профессионального образования на базе основного общего образования в государственные образовательные организации, находящиеся в ведении исполнительных органов государственной власти Санкт‑Петербурга, в 2025 году"</w:t>
        </w:r>
      </w:hyperlink>
    </w:p>
    <w:p w14:paraId="10000000" w14:textId="77777777" w:rsidR="00C51398" w:rsidRDefault="00C51398"/>
    <w:p w14:paraId="11000000" w14:textId="77777777" w:rsidR="00C51398" w:rsidRDefault="00121F4A">
      <w:hyperlink r:id="rId8" w:history="1">
        <w:r w:rsidR="00050674">
          <w:rPr>
            <w:rStyle w:val="a3"/>
          </w:rPr>
          <w:t>Распоряжение Комитета по образованию от 15.04.2025 № 426-р "О порядке определения перечня учебных предметов, результаты государственной итоговой аттестации по которым учитываются при приеме на обучение по  образовательным программам среднего общего образования, и минимальных значений результатов государственной итоговой аттестации для приема на обучение по образовательным программам среднего общего образования в государственные образовательные организации, находящиеся в ведении исполнительных органов государственной власти Санкт‑Петербурга, реализующие образовательные программы среднего общего образования, в 2025 году"</w:t>
        </w:r>
      </w:hyperlink>
    </w:p>
    <w:p w14:paraId="12000000" w14:textId="77777777" w:rsidR="00C51398" w:rsidRDefault="00C51398"/>
    <w:p w14:paraId="13000000" w14:textId="77777777" w:rsidR="00C51398" w:rsidRDefault="00121F4A">
      <w:hyperlink r:id="rId9" w:history="1">
        <w:r w:rsidR="00050674">
          <w:rPr>
            <w:rStyle w:val="a3"/>
          </w:rPr>
          <w:t>Распоряжение Комитета по образованию от 15.04.2025 № 427-р "О порядке приема на обучение по образовательным программам среднего общего образования в государственные образовательные организации, находящиеся в ведении исполнительных органов государственной власти Санкт‑Петербурга, реализующие образовательные программы среднего общего образования, в 2025 году"</w:t>
        </w:r>
      </w:hyperlink>
    </w:p>
    <w:p w14:paraId="14000000" w14:textId="77777777" w:rsidR="00C51398" w:rsidRDefault="00C51398"/>
    <w:p w14:paraId="15000000" w14:textId="77777777" w:rsidR="00C51398" w:rsidRDefault="00121F4A">
      <w:hyperlink r:id="rId10" w:history="1">
        <w:r w:rsidR="00050674">
          <w:rPr>
            <w:rStyle w:val="a3"/>
          </w:rPr>
          <w:t>Распоряжение Комитета по образованию от 16.04.2025 № 439-р "Об утверждении минимального количества первичных баллов и шкал перевода суммарных первичных баллов в отметку за выполнение экзаменационных работ по учебным предметам при проведении государственной итоговой аттестации по образовательным программам основного общего образования в Санкт‑Петербурге в 2025 году"</w:t>
        </w:r>
      </w:hyperlink>
    </w:p>
    <w:p w14:paraId="16000000" w14:textId="77777777" w:rsidR="00C51398" w:rsidRDefault="00C51398"/>
    <w:p w14:paraId="17000000" w14:textId="77777777" w:rsidR="00C51398" w:rsidRDefault="00050674">
      <w:r>
        <w:t xml:space="preserve"> </w:t>
      </w:r>
    </w:p>
    <w:p w14:paraId="18000000" w14:textId="77777777" w:rsidR="00C51398" w:rsidRDefault="00C51398"/>
    <w:p w14:paraId="19000000" w14:textId="77777777" w:rsidR="00C51398" w:rsidRDefault="00050674">
      <w:r>
        <w:t>Разъяснения:</w:t>
      </w:r>
    </w:p>
    <w:p w14:paraId="1A000000" w14:textId="77777777" w:rsidR="00C51398" w:rsidRDefault="00C51398"/>
    <w:p w14:paraId="1B000000" w14:textId="77777777" w:rsidR="00C51398" w:rsidRDefault="00121F4A">
      <w:hyperlink r:id="rId11" w:history="1">
        <w:r w:rsidR="00050674">
          <w:rPr>
            <w:rStyle w:val="a3"/>
          </w:rPr>
          <w:t>Письмо Комитета по образованию от 05.05.2025 № 03-28-3405/25-0-0 «О направлении разъяснений по вопросу приема на обучение по образовательным программам среднего общего образования в государственные образовательные организации в 2025 году»</w:t>
        </w:r>
      </w:hyperlink>
    </w:p>
    <w:p w14:paraId="1C000000" w14:textId="77777777" w:rsidR="00C51398" w:rsidRDefault="00C51398"/>
    <w:p w14:paraId="1D000000" w14:textId="77777777" w:rsidR="00C51398" w:rsidRDefault="00050674">
      <w:r>
        <w:t xml:space="preserve"> </w:t>
      </w:r>
    </w:p>
    <w:p w14:paraId="1E000000" w14:textId="77777777" w:rsidR="00C51398" w:rsidRDefault="00C51398"/>
    <w:p w14:paraId="1F000000" w14:textId="77777777" w:rsidR="00C51398" w:rsidRDefault="00050674">
      <w:r>
        <w:t xml:space="preserve">Перечень образовательных программам подготовки квалифицированных рабочих, служащих, прием </w:t>
      </w:r>
      <w:proofErr w:type="gramStart"/>
      <w:r>
        <w:t>на обучение</w:t>
      </w:r>
      <w:proofErr w:type="gramEnd"/>
      <w:r>
        <w:t xml:space="preserve">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</w:t>
      </w:r>
    </w:p>
    <w:p w14:paraId="20000000" w14:textId="77777777" w:rsidR="00C51398" w:rsidRDefault="00C51398">
      <w:pPr>
        <w:rPr>
          <w:b/>
        </w:rPr>
      </w:pPr>
    </w:p>
    <w:p w14:paraId="21000000" w14:textId="77777777" w:rsidR="00C51398" w:rsidRDefault="00050674">
      <w:pPr>
        <w:rPr>
          <w:b/>
        </w:rPr>
      </w:pPr>
      <w:r>
        <w:rPr>
          <w:b/>
        </w:rPr>
        <w:t>Код и наименование профессий:</w:t>
      </w:r>
    </w:p>
    <w:p w14:paraId="22000000" w14:textId="77777777" w:rsidR="00C51398" w:rsidRDefault="00050674">
      <w:r>
        <w:t xml:space="preserve">08.01.24 Мастер столярно-плотничных, паркетных и стекольных работ </w:t>
      </w:r>
    </w:p>
    <w:p w14:paraId="23000000" w14:textId="77777777" w:rsidR="00C51398" w:rsidRDefault="00050674">
      <w:r>
        <w:t>08.01.27 Мастер общестроительных работ</w:t>
      </w:r>
    </w:p>
    <w:p w14:paraId="24000000" w14:textId="77777777" w:rsidR="00C51398" w:rsidRDefault="00050674">
      <w:r>
        <w:t>08.01.28 Мастер отделочных строительных и декоративных работ</w:t>
      </w:r>
    </w:p>
    <w:p w14:paraId="25000000" w14:textId="77777777" w:rsidR="00C51398" w:rsidRDefault="00050674">
      <w:r>
        <w:t>08.01.29 Мастер по ремонту и обслуживанию инженерных систем жилищно-коммунального хозяйства</w:t>
      </w:r>
    </w:p>
    <w:p w14:paraId="26000000" w14:textId="77777777" w:rsidR="00C51398" w:rsidRDefault="00050674">
      <w:r>
        <w:t>08.01.31 Электромонтажник электрических сетей и электрооборудования</w:t>
      </w:r>
    </w:p>
    <w:p w14:paraId="27000000" w14:textId="77777777" w:rsidR="00C51398" w:rsidRDefault="00050674">
      <w:r>
        <w:t>11.01.01 Монтажник радиоэлектронной аппаратуры и приборов</w:t>
      </w:r>
    </w:p>
    <w:p w14:paraId="28000000" w14:textId="77777777" w:rsidR="00C51398" w:rsidRDefault="00050674">
      <w:r>
        <w:t>13.01.10 Электромонтер по ремонту и обслуживанию электрооборудования (по отраслям)</w:t>
      </w:r>
    </w:p>
    <w:p w14:paraId="29000000" w14:textId="77777777" w:rsidR="00C51398" w:rsidRDefault="00050674">
      <w:r>
        <w:t>15.01.05 Сварщик (ручной и частично механизированной сварки (наплавки)</w:t>
      </w:r>
    </w:p>
    <w:p w14:paraId="2A000000" w14:textId="77777777" w:rsidR="00C51398" w:rsidRDefault="00050674">
      <w:r>
        <w:t>15.01.29 Контролер качества в машиностроении</w:t>
      </w:r>
    </w:p>
    <w:p w14:paraId="2B000000" w14:textId="77777777" w:rsidR="00C51398" w:rsidRDefault="00050674">
      <w:r>
        <w:t>15.01.35 Мастер слесарных работ</w:t>
      </w:r>
    </w:p>
    <w:p w14:paraId="2C000000" w14:textId="77777777" w:rsidR="00C51398" w:rsidRDefault="00050674">
      <w:r>
        <w:t>15.01.38 Оператор-наладчик металлообрабатывающих станков</w:t>
      </w:r>
    </w:p>
    <w:p w14:paraId="2D000000" w14:textId="77777777" w:rsidR="00C51398" w:rsidRDefault="00050674">
      <w:r>
        <w:t>19.01.18 Аппаратчик-оператор производства продуктов питания из растительного сырья</w:t>
      </w:r>
    </w:p>
    <w:p w14:paraId="2E000000" w14:textId="77777777" w:rsidR="00C51398" w:rsidRDefault="00050674">
      <w:r>
        <w:t>23.01.17 Мастер по ремонту и обслуживанию автомобилей</w:t>
      </w:r>
    </w:p>
    <w:p w14:paraId="2F000000" w14:textId="77777777" w:rsidR="00C51398" w:rsidRDefault="00050674">
      <w:r>
        <w:t>26.01.01 Судостроитель-судоремонтник металлических судов</w:t>
      </w:r>
    </w:p>
    <w:p w14:paraId="30000000" w14:textId="77777777" w:rsidR="00C51398" w:rsidRDefault="00050674">
      <w:r>
        <w:t>29.01.33 Мастер по изготовлению швейных изделий</w:t>
      </w:r>
    </w:p>
    <w:p w14:paraId="31000000" w14:textId="77777777" w:rsidR="00C51398" w:rsidRDefault="00050674">
      <w:r>
        <w:t>29.01.34 Оператор оборудования швейного производства (по видам)</w:t>
      </w:r>
    </w:p>
    <w:p w14:paraId="32000000" w14:textId="77777777" w:rsidR="00C51398" w:rsidRDefault="00050674">
      <w:r>
        <w:lastRenderedPageBreak/>
        <w:t>35.01.19 Мастер садово-паркового и ландшафтного строительства</w:t>
      </w:r>
    </w:p>
    <w:p w14:paraId="33000000" w14:textId="77777777" w:rsidR="00C51398" w:rsidRDefault="00050674">
      <w:r>
        <w:t>35.01.26 Мастер растениеводства</w:t>
      </w:r>
    </w:p>
    <w:p w14:paraId="34000000" w14:textId="77777777" w:rsidR="00C51398" w:rsidRDefault="00050674">
      <w:r>
        <w:t>43.01.09 Повар, кондитер</w:t>
      </w:r>
    </w:p>
    <w:p w14:paraId="35000000" w14:textId="77777777" w:rsidR="00C51398" w:rsidRDefault="00C51398"/>
    <w:p w14:paraId="36000000" w14:textId="77777777" w:rsidR="00C51398" w:rsidRDefault="00050674">
      <w:r>
        <w:t>Интерактивная карта с расположением площадок государственных образовательных организаций Санкт‑Петербурга, находящихся в ведении исполнительных органов государственной власти Санкт‑Петербурга, реализующих образовательные программы среднего профессионального образования, и перечнем профессий, прием на которые в 2025 году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образовании: vk.cc/cKB8AJ</w:t>
      </w:r>
    </w:p>
    <w:p w14:paraId="37000000" w14:textId="77777777" w:rsidR="00C51398" w:rsidRDefault="00C51398"/>
    <w:p w14:paraId="38000000" w14:textId="77777777" w:rsidR="00C51398" w:rsidRDefault="00C51398"/>
    <w:p w14:paraId="39000000" w14:textId="77777777" w:rsidR="00C51398" w:rsidRDefault="00050674">
      <w:r>
        <w:t>Телефон «горячей линии» по вопросам приемной кампании на обучение по образовательным программам среднего общего образования и среднего профессионального образования в 2025 году: (812) 246-55-48 (режим работы: с 9.00 до 18.00 по рабочим дням)</w:t>
      </w:r>
    </w:p>
    <w:p w14:paraId="3A000000" w14:textId="77777777" w:rsidR="00C51398" w:rsidRDefault="00C51398"/>
    <w:p w14:paraId="3B000000" w14:textId="77777777" w:rsidR="00C51398" w:rsidRDefault="00050674">
      <w:pPr>
        <w:rPr>
          <w:b/>
        </w:rPr>
      </w:pPr>
      <w:r>
        <w:rPr>
          <w:b/>
        </w:rPr>
        <w:t>Телефоны горячей линии:</w:t>
      </w:r>
    </w:p>
    <w:p w14:paraId="3C000000" w14:textId="77777777" w:rsidR="00C51398" w:rsidRDefault="00050674">
      <w:r>
        <w:t>По вопросам прохождения государственной итоговой аттестации в Центральном районе:</w:t>
      </w:r>
    </w:p>
    <w:p w14:paraId="3D000000" w14:textId="77777777" w:rsidR="00C51398" w:rsidRDefault="00050674">
      <w:r>
        <w:t>417-46-64 – Прохорова Алёна Сергеевна, главный специалист Отдела образования администрации Центрального района Санкт‑Петербурга; 573-92-95 – Информационно-методический центр Центрального района Санкт-Петербурга</w:t>
      </w:r>
    </w:p>
    <w:p w14:paraId="3E000000" w14:textId="77777777" w:rsidR="00C51398" w:rsidRDefault="00C51398"/>
    <w:p w14:paraId="3F000000" w14:textId="77777777" w:rsidR="00C51398" w:rsidRDefault="00050674">
      <w:r>
        <w:t>По вопросам приемной кампании на обучение по образовательным программам среднего общего образования и среднего профессионального образования в 2025 году: (812) 246-55-48 (режим работы: с 9.00 до 18.00 по рабочим дням)</w:t>
      </w:r>
    </w:p>
    <w:sectPr w:rsidR="00C5139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8"/>
    <w:rsid w:val="00050674"/>
    <w:rsid w:val="00121F4A"/>
    <w:rsid w:val="00C51398"/>
    <w:rsid w:val="00E0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2E6E1-3961-994B-9F6F-98068EA6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-obr.spb.ru/media/uploads/userfiles/2025/04/17/426-&#1088;_25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-obr.spb.ru/media/uploads/userfiles/2025/04/17/423-&#1088;_25-1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006379" TargetMode="External"/><Relationship Id="rId11" Type="http://schemas.openxmlformats.org/officeDocument/2006/relationships/hyperlink" Target="https://k-obr.spb.ru/media/uploads/userfiles/2025/05/06/&#1050;&#1054;_&#1088;&#1072;&#1079;&#1098;&#1103;&#1089;&#1085;&#1077;&#1085;&#1080;&#1103;_&#1087;&#1086;_&#1087;&#1088;&#1080;&#1077;&#1084;&#1091;_&#1074;_10_&#1082;&#1083;&#1072;&#1089;&#1089;&#1099;.pdf" TargetMode="External"/><Relationship Id="rId5" Type="http://schemas.openxmlformats.org/officeDocument/2006/relationships/hyperlink" Target="https://docs.cntd.ru/document/1312229808" TargetMode="External"/><Relationship Id="rId10" Type="http://schemas.openxmlformats.org/officeDocument/2006/relationships/hyperlink" Target="https://k-obr.spb.ru/media/uploads/userfiles/2025/04/25/439-&#1088;_25.PDF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k-obr.spb.ru/media/uploads/userfiles/2025/04/17/427-&#1088;_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Gym155</dc:creator>
  <cp:lastModifiedBy>Gym155</cp:lastModifiedBy>
  <cp:revision>2</cp:revision>
  <dcterms:created xsi:type="dcterms:W3CDTF">2025-05-23T08:06:00Z</dcterms:created>
  <dcterms:modified xsi:type="dcterms:W3CDTF">2025-05-23T08:06:00Z</dcterms:modified>
</cp:coreProperties>
</file>